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default" w:asciiTheme="minorEastAsia" w:hAnsiTheme="minorEastAsia" w:eastAsiaTheme="minorEastAsia" w:cstheme="minorEastAsia"/>
          <w:b/>
          <w:bCs/>
          <w:sz w:val="32"/>
          <w:szCs w:val="32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202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年博士研究生复试考核考生须知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根据上级文件精神及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中国石油大学（华东）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《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年博士复试考核录取工作办法》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我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校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博士生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复试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考核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工作安排如下 ：</w:t>
      </w:r>
    </w:p>
    <w:p>
      <w:pPr>
        <w:ind w:firstLine="482" w:firstLineChars="200"/>
        <w:rPr>
          <w:rFonts w:hint="default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学院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 xml:space="preserve">公布进入复试考核阶段考生名单 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3月底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bookmarkStart w:id="0" w:name="OLE_LINK3"/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考生</w:t>
      </w:r>
      <w:bookmarkStart w:id="1" w:name="_GoBack"/>
      <w:bookmarkEnd w:id="1"/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登陆报考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学院网页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查看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通过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报名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材料审查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进入复试考核阶段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人员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名单</w:t>
      </w:r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2、考生下载《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准考证</w:t>
      </w:r>
      <w:r>
        <w:rPr>
          <w:rFonts w:hint="eastAsia" w:asciiTheme="minorEastAsia" w:hAnsiTheme="minorEastAsia" w:cstheme="minorEastAsia"/>
          <w:b/>
          <w:sz w:val="24"/>
          <w:szCs w:val="24"/>
          <w:lang w:eastAsia="zh-CN"/>
        </w:rPr>
        <w:t>》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普通招考的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考生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于4月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15日-19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登陆我校“研究生招生管理平台”（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instrText xml:space="preserve"> HYPERLINK "http://upc.yanzhao.edu.cn/kspt/" </w:instrTex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fldChar w:fldCharType="separate"/>
      </w:r>
      <w:r>
        <w:rPr>
          <w:rStyle w:val="8"/>
          <w:rFonts w:hint="eastAsia" w:asciiTheme="minorEastAsia" w:hAnsiTheme="minorEastAsia" w:cstheme="minorEastAsia"/>
          <w:sz w:val="24"/>
          <w:szCs w:val="24"/>
          <w:lang w:val="en-US" w:eastAsia="zh-CN"/>
        </w:rPr>
        <w:t>http://upc.yanzhao.edu.cn/kspt/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fldChar w:fldCharType="end"/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）--“博士报名查询系统”中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自行下载《准考证》，凭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身份证和《准考证》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参加外语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水平考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试和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面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试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及综合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考核。</w:t>
      </w:r>
    </w:p>
    <w:p>
      <w:pPr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硕博连读（含本研一体，下同）考生无须下载《准考证》。</w:t>
      </w:r>
    </w:p>
    <w:p>
      <w:pPr>
        <w:ind w:firstLine="482" w:firstLineChars="200"/>
        <w:rPr>
          <w:rFonts w:hint="default" w:asciiTheme="minorEastAsia" w:hAnsiTheme="minorEastAsia" w:cs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3、报到及资格审查</w:t>
      </w:r>
    </w:p>
    <w:p>
      <w:pPr>
        <w:numPr>
          <w:ilvl w:val="0"/>
          <w:numId w:val="0"/>
        </w:numPr>
        <w:ind w:firstLine="480" w:firstLineChars="200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日下午，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考生须携带本人身份证、准考证、及报名时要求复印件的原件（主要指学历证、学位证、外语水平成绩证明、获奖证明），到报考学院报到并进行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资格审查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，具体时间和地点4月17日见相关学院主页。</w:t>
      </w:r>
    </w:p>
    <w:p>
      <w:pPr>
        <w:ind w:firstLine="482" w:firstLineChars="200"/>
        <w:rPr>
          <w:rFonts w:hint="default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复试考核时间、形式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、要求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4月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日-2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日进行，全部采取现场复试。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（1）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外语水平考试：4月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日上午9：00-12：00，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考试地点：讲堂群（学校正北门向南50米），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具体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教室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可于4月1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日在报考学院网页上查询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形式为笔试，满分100分。硕博连读及本科直博生免试。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4月19日晚，研招办主页将公布外语水平合格线，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上线考生方可参加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下一阶段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面试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及综合考核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left"/>
        <w:rPr>
          <w:rFonts w:hint="default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（2）面试及综合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考核：4月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日-2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日，具体时间及地点可于4月1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日在报考学院网页上查询。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考生复试前须扫描我校指定二维码缴纳复试费180元。</w:t>
      </w:r>
    </w:p>
    <w:p>
      <w:pPr>
        <w:ind w:firstLine="480" w:firstLineChars="200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（3）具体考核内容及录取办法详见我校《2024年博士研究生招生简章》、《2024年博士研究生考核录取工作办法》、各学院《“申请-考核”制招收博士研究生工作实施细则》。</w:t>
      </w:r>
    </w:p>
    <w:p>
      <w:pPr>
        <w:ind w:firstLine="480" w:firstLineChars="200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ind w:firstLine="3840" w:firstLineChars="1600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中国石油大学（华东）研招办</w:t>
      </w:r>
    </w:p>
    <w:p>
      <w:pPr>
        <w:ind w:firstLine="4320" w:firstLineChars="1800"/>
        <w:rPr>
          <w:rFonts w:hint="default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2024年4月12日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jNhZTY2Zjg4ZDdmNjk4ZjEyOWMwN2YzNjc3NmIifQ=="/>
  </w:docVars>
  <w:rsids>
    <w:rsidRoot w:val="00000000"/>
    <w:rsid w:val="02D24B6A"/>
    <w:rsid w:val="02D65622"/>
    <w:rsid w:val="031C7299"/>
    <w:rsid w:val="086735A6"/>
    <w:rsid w:val="0A090D86"/>
    <w:rsid w:val="0B7201A2"/>
    <w:rsid w:val="10041C3B"/>
    <w:rsid w:val="12B31118"/>
    <w:rsid w:val="16D14144"/>
    <w:rsid w:val="185D3B00"/>
    <w:rsid w:val="1EA20D3B"/>
    <w:rsid w:val="22E3063F"/>
    <w:rsid w:val="2BB45C0E"/>
    <w:rsid w:val="40352F41"/>
    <w:rsid w:val="40E43DA8"/>
    <w:rsid w:val="4F4811A7"/>
    <w:rsid w:val="529614C3"/>
    <w:rsid w:val="55845236"/>
    <w:rsid w:val="63FA2D8E"/>
    <w:rsid w:val="65EF00D2"/>
    <w:rsid w:val="793646EA"/>
    <w:rsid w:val="7AB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640</Words>
  <Characters>716</Characters>
  <Lines>0</Lines>
  <Paragraphs>0</Paragraphs>
  <TotalTime>33</TotalTime>
  <ScaleCrop>false</ScaleCrop>
  <LinksUpToDate>false</LinksUpToDate>
  <CharactersWithSpaces>720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2023-03-23T07:30:00Z</dcterms:created>
  <dc:creator>DELL</dc:creator>
  <cp:lastModifiedBy>枫叶四月天</cp:lastModifiedBy>
  <cp:lastPrinted>2024-04-09T03:54:00Z</cp:lastPrinted>
  <dcterms:modified xsi:type="dcterms:W3CDTF">2024-04-12T02:13:04Z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EBD2D6BFF805429EB518509F5C225FEB_13</vt:lpwstr>
  </property>
</Properties>
</file>